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1001706" cy="472440"/>
            <wp:effectExtent l="0" t="0" r="8255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6" cy="4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6B12E5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Mercredi 8 novembre</w:t>
      </w:r>
      <w:r w:rsidR="00A4523D"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3463B7" w:rsidP="003463B7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22DA6">
        <w:rPr>
          <w:rFonts w:ascii="Times New Roman" w:hAnsi="Times New Roman"/>
          <w:b/>
          <w:sz w:val="28"/>
          <w:szCs w:val="28"/>
        </w:rPr>
        <w:t>19, rue Cognacq-Jay – 75007 PARIS</w:t>
      </w:r>
      <w:r>
        <w:rPr>
          <w:rFonts w:ascii="Times New Roman" w:hAnsi="Times New Roman"/>
          <w:b/>
          <w:sz w:val="28"/>
          <w:szCs w:val="28"/>
        </w:rPr>
        <w:tab/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</w:t>
      </w:r>
      <w:r w:rsidR="00501BBF">
        <w:rPr>
          <w:rFonts w:asciiTheme="minorHAnsi" w:hAnsiTheme="minorHAnsi" w:cstheme="minorHAnsi"/>
          <w:b/>
          <w:bCs/>
          <w:color w:val="000000"/>
          <w:u w:val="single"/>
        </w:rPr>
        <w:t xml:space="preserve"> adhérente à 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 xml:space="preserve">emmes </w:t>
      </w:r>
      <w:r w:rsidR="00501BBF">
        <w:rPr>
          <w:rFonts w:asciiTheme="minorHAnsi" w:hAnsiTheme="minorHAnsi" w:cstheme="minorHAnsi"/>
          <w:b/>
          <w:bCs/>
          <w:color w:val="000000"/>
          <w:u w:val="single"/>
        </w:rPr>
        <w:t xml:space="preserve">Experts Comptables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pour l’année 201</w:t>
      </w:r>
      <w:r w:rsidR="00501BBF">
        <w:rPr>
          <w:rFonts w:asciiTheme="minorHAnsi" w:hAnsiTheme="minorHAnsi" w:cstheme="minorHAnsi"/>
          <w:b/>
          <w:bCs/>
          <w:color w:val="000000"/>
          <w:u w:val="single"/>
        </w:rPr>
        <w:t>7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6B12E5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Mercredi 8 novembre 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>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 w:rsidR="00501BB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à l’Association des F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emmes </w:t>
      </w:r>
      <w:r w:rsidR="00501BB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Experts Comptables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501BB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7 - 2018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6B12E5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8 novembre 2017</w:t>
      </w:r>
      <w:r w:rsidR="006B12E5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</w:t>
      </w:r>
      <w:r w:rsidR="00501BBF">
        <w:rPr>
          <w:rStyle w:val="A5"/>
          <w:rFonts w:asciiTheme="minorHAnsi" w:hAnsiTheme="minorHAnsi" w:cstheme="minorHAnsi"/>
          <w:sz w:val="22"/>
          <w:szCs w:val="22"/>
        </w:rPr>
        <w:t>n adhésion à l’Association des F</w:t>
      </w:r>
      <w:r>
        <w:rPr>
          <w:rStyle w:val="A5"/>
          <w:rFonts w:asciiTheme="minorHAnsi" w:hAnsiTheme="minorHAnsi" w:cstheme="minorHAnsi"/>
          <w:sz w:val="22"/>
          <w:szCs w:val="22"/>
        </w:rPr>
        <w:t>emmes</w:t>
      </w:r>
      <w:r w:rsidR="00501BBF">
        <w:rPr>
          <w:rStyle w:val="A5"/>
          <w:rFonts w:asciiTheme="minorHAnsi" w:hAnsiTheme="minorHAnsi" w:cstheme="minorHAnsi"/>
          <w:sz w:val="22"/>
          <w:szCs w:val="22"/>
        </w:rPr>
        <w:t xml:space="preserve"> Experts Comptables</w:t>
      </w:r>
      <w:r>
        <w:rPr>
          <w:rStyle w:val="A5"/>
          <w:rFonts w:asciiTheme="minorHAnsi" w:hAnsiTheme="minorHAnsi" w:cstheme="minorHAnsi"/>
          <w:sz w:val="22"/>
          <w:szCs w:val="22"/>
        </w:rPr>
        <w:t>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="00501BBF">
        <w:rPr>
          <w:rFonts w:asciiTheme="minorHAnsi" w:hAnsiTheme="minorHAnsi" w:cstheme="minorHAnsi"/>
          <w:b/>
          <w:bCs/>
          <w:color w:val="000000"/>
          <w:u w:val="single"/>
        </w:rPr>
        <w:t>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emmes</w:t>
      </w:r>
      <w:r w:rsidR="00501BBF">
        <w:rPr>
          <w:rFonts w:asciiTheme="minorHAnsi" w:hAnsiTheme="minorHAnsi" w:cstheme="minorHAnsi"/>
          <w:b/>
          <w:bCs/>
          <w:color w:val="000000"/>
          <w:u w:val="single"/>
        </w:rPr>
        <w:t xml:space="preserve"> Experts Comptables</w:t>
      </w:r>
      <w:bookmarkStart w:id="0" w:name="_GoBack"/>
      <w:bookmarkEnd w:id="0"/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6B12E5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8 novembre 2017</w:t>
      </w:r>
      <w:r w:rsidR="006B12E5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="000A124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8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 xml:space="preserve">Association des Femmes </w:t>
      </w:r>
      <w:r w:rsidR="00C26903">
        <w:rPr>
          <w:rFonts w:cs="Calibri"/>
          <w:b/>
          <w:sz w:val="24"/>
          <w:szCs w:val="24"/>
        </w:rPr>
        <w:t xml:space="preserve">Experts </w:t>
      </w:r>
      <w:r w:rsidR="00473AAC">
        <w:rPr>
          <w:rFonts w:cs="Calibri"/>
          <w:b/>
          <w:sz w:val="24"/>
          <w:szCs w:val="24"/>
        </w:rPr>
        <w:t>Comptables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9"/>
      <w:footerReference w:type="default" r:id="rId10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C5" w:rsidRDefault="004D1AC5" w:rsidP="00922DA6">
      <w:pPr>
        <w:spacing w:after="0" w:line="240" w:lineRule="auto"/>
      </w:pPr>
      <w:r>
        <w:separator/>
      </w:r>
    </w:p>
  </w:endnote>
  <w:endnote w:type="continuationSeparator" w:id="0">
    <w:p w:rsidR="004D1AC5" w:rsidRDefault="004D1AC5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2F" w:rsidRDefault="00922DA6" w:rsidP="007C6481">
    <w:pPr>
      <w:pStyle w:val="Pieddepage"/>
      <w:jc w:val="center"/>
      <w:rPr>
        <w:rFonts w:ascii="Garamond" w:hAnsi="Garamond"/>
        <w:b/>
        <w:i/>
        <w:noProof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 xml:space="preserve">Association des Femmes </w:t>
    </w:r>
    <w:r w:rsidR="003A1A2F">
      <w:rPr>
        <w:rFonts w:ascii="Garamond" w:hAnsi="Garamond"/>
        <w:b/>
        <w:i/>
        <w:noProof/>
        <w:sz w:val="18"/>
        <w:szCs w:val="18"/>
      </w:rPr>
      <w:t>Experts Comptables</w:t>
    </w:r>
  </w:p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sz w:val="18"/>
        <w:szCs w:val="18"/>
      </w:rPr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C5" w:rsidRDefault="004D1AC5" w:rsidP="00922DA6">
      <w:pPr>
        <w:spacing w:after="0" w:line="240" w:lineRule="auto"/>
      </w:pPr>
      <w:r>
        <w:separator/>
      </w:r>
    </w:p>
  </w:footnote>
  <w:footnote w:type="continuationSeparator" w:id="0">
    <w:p w:rsidR="004D1AC5" w:rsidRDefault="004D1AC5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44" w:rsidRDefault="003463B7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5942330</wp:posOffset>
          </wp:positionH>
          <wp:positionV relativeFrom="paragraph">
            <wp:posOffset>-96520</wp:posOffset>
          </wp:positionV>
          <wp:extent cx="596999" cy="563880"/>
          <wp:effectExtent l="0" t="0" r="0" b="762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A1244"/>
    <w:rsid w:val="001C2266"/>
    <w:rsid w:val="003259FF"/>
    <w:rsid w:val="003463B7"/>
    <w:rsid w:val="003A1A2F"/>
    <w:rsid w:val="003F11FC"/>
    <w:rsid w:val="00473AAC"/>
    <w:rsid w:val="004D1AC5"/>
    <w:rsid w:val="004D5AA2"/>
    <w:rsid w:val="004F7D2F"/>
    <w:rsid w:val="00501BBF"/>
    <w:rsid w:val="00505060"/>
    <w:rsid w:val="00556CDF"/>
    <w:rsid w:val="005847E9"/>
    <w:rsid w:val="006009C3"/>
    <w:rsid w:val="00686FA9"/>
    <w:rsid w:val="006A1853"/>
    <w:rsid w:val="006B12E5"/>
    <w:rsid w:val="006C6A19"/>
    <w:rsid w:val="00715486"/>
    <w:rsid w:val="00811DC8"/>
    <w:rsid w:val="00862FE6"/>
    <w:rsid w:val="008B3063"/>
    <w:rsid w:val="008C3229"/>
    <w:rsid w:val="00922DA6"/>
    <w:rsid w:val="00926BE0"/>
    <w:rsid w:val="00A4523D"/>
    <w:rsid w:val="00B5562A"/>
    <w:rsid w:val="00BE347C"/>
    <w:rsid w:val="00C26903"/>
    <w:rsid w:val="00D162C0"/>
    <w:rsid w:val="00D846C8"/>
    <w:rsid w:val="00DA5548"/>
    <w:rsid w:val="00DE1BD3"/>
    <w:rsid w:val="00E00C27"/>
    <w:rsid w:val="00E700FC"/>
    <w:rsid w:val="00EA5166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C727"/>
  <w15:docId w15:val="{E2FE1E3C-DBA9-4DA4-A225-8AA08EB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Geraldine DE LEON</cp:lastModifiedBy>
  <cp:revision>77</cp:revision>
  <dcterms:created xsi:type="dcterms:W3CDTF">2014-05-19T15:32:00Z</dcterms:created>
  <dcterms:modified xsi:type="dcterms:W3CDTF">2017-07-11T15:50:00Z</dcterms:modified>
</cp:coreProperties>
</file>